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535E7" w14:textId="77777777" w:rsidR="00F44AC9" w:rsidRPr="00FB0A86" w:rsidRDefault="00F44AC9">
      <w:pPr>
        <w:rPr>
          <w:rFonts w:asciiTheme="majorHAnsi" w:hAnsiTheme="majorHAnsi"/>
          <w:b/>
          <w:color w:val="ED7D31" w:themeColor="accent2"/>
          <w:sz w:val="28"/>
        </w:rPr>
      </w:pPr>
      <w:bookmarkStart w:id="0" w:name="_GoBack"/>
      <w:bookmarkEnd w:id="0"/>
      <w:r w:rsidRPr="00FB0A86">
        <w:rPr>
          <w:rFonts w:asciiTheme="majorHAnsi" w:hAnsiTheme="majorHAnsi"/>
          <w:b/>
          <w:color w:val="ED7D31" w:themeColor="accent2"/>
          <w:sz w:val="28"/>
        </w:rPr>
        <w:t>Obtaining a UKHC Patient List from the Enterprise Data Trust (EDT) for Study Recruitment</w:t>
      </w:r>
    </w:p>
    <w:p w14:paraId="2821AF51" w14:textId="5D24EE50" w:rsidR="00F44AC9" w:rsidRPr="00FB0A86" w:rsidRDefault="00F44AC9" w:rsidP="00F44AC9">
      <w:pPr>
        <w:rPr>
          <w:rFonts w:asciiTheme="majorHAnsi" w:hAnsiTheme="majorHAnsi"/>
          <w:b/>
          <w:color w:val="000000" w:themeColor="text1"/>
        </w:rPr>
      </w:pPr>
      <w:r w:rsidRPr="00FB0A86">
        <w:rPr>
          <w:rFonts w:asciiTheme="majorHAnsi" w:hAnsiTheme="majorHAnsi"/>
          <w:b/>
          <w:color w:val="000000" w:themeColor="text1"/>
        </w:rPr>
        <w:t>Resources Section</w:t>
      </w:r>
      <w:r w:rsidR="00FB0A86">
        <w:rPr>
          <w:rFonts w:asciiTheme="majorHAnsi" w:hAnsiTheme="majorHAnsi"/>
          <w:b/>
          <w:color w:val="000000" w:themeColor="text1"/>
        </w:rPr>
        <w:t xml:space="preserve"> 8</w:t>
      </w:r>
      <w:r w:rsidRPr="00FB0A86">
        <w:rPr>
          <w:rFonts w:asciiTheme="majorHAnsi" w:hAnsiTheme="majorHAnsi"/>
          <w:b/>
          <w:color w:val="000000" w:themeColor="text1"/>
        </w:rPr>
        <w:t xml:space="preserve"> for Form B</w:t>
      </w:r>
    </w:p>
    <w:p w14:paraId="2F4F8C72" w14:textId="32C8F612" w:rsidR="00F44AC9" w:rsidRPr="00FB0A86" w:rsidRDefault="00F44AC9" w:rsidP="00F44AC9">
      <w:pPr>
        <w:pStyle w:val="NormalWeb"/>
        <w:spacing w:before="0" w:beforeAutospacing="0" w:after="0" w:afterAutospacing="0"/>
        <w:rPr>
          <w:rFonts w:asciiTheme="majorHAnsi" w:hAnsiTheme="majorHAnsi"/>
          <w:color w:val="000000" w:themeColor="text1"/>
          <w:sz w:val="22"/>
          <w:szCs w:val="22"/>
        </w:rPr>
      </w:pPr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>The CCTS Biomedical Informatics Core manages the Enterprise Data Trust (EDT</w:t>
      </w:r>
      <w:proofErr w:type="gramStart"/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>) which</w:t>
      </w:r>
      <w:proofErr w:type="gramEnd"/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 xml:space="preserve"> physically houses the </w:t>
      </w:r>
      <w:r w:rsidR="00A20923">
        <w:rPr>
          <w:rFonts w:asciiTheme="majorHAnsi" w:hAnsiTheme="majorHAnsi" w:cs="Arial"/>
          <w:color w:val="000000" w:themeColor="text1"/>
          <w:sz w:val="22"/>
          <w:szCs w:val="22"/>
        </w:rPr>
        <w:t xml:space="preserve">clinical/claims </w:t>
      </w:r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 xml:space="preserve">data stored in the </w:t>
      </w:r>
      <w:r w:rsidR="00A20923">
        <w:rPr>
          <w:rFonts w:asciiTheme="majorHAnsi" w:hAnsiTheme="majorHAnsi" w:cs="Arial"/>
          <w:color w:val="000000" w:themeColor="text1"/>
          <w:sz w:val="22"/>
          <w:szCs w:val="22"/>
        </w:rPr>
        <w:t xml:space="preserve">data warehouse </w:t>
      </w:r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 xml:space="preserve">within the Institute for Pharmaceutical Outcomes &amp; Policy (IPOP). </w:t>
      </w:r>
      <w:r w:rsidRPr="00FB0A86">
        <w:rPr>
          <w:rFonts w:asciiTheme="majorHAnsi" w:hAnsiTheme="majorHAnsi"/>
          <w:color w:val="000000" w:themeColor="text1"/>
          <w:sz w:val="22"/>
          <w:szCs w:val="22"/>
        </w:rPr>
        <w:t>This project will utilize the EDT to obtain clinical</w:t>
      </w:r>
      <w:r w:rsidR="00A20923">
        <w:rPr>
          <w:rFonts w:asciiTheme="majorHAnsi" w:hAnsiTheme="majorHAnsi"/>
          <w:color w:val="000000" w:themeColor="text1"/>
          <w:sz w:val="22"/>
          <w:szCs w:val="22"/>
        </w:rPr>
        <w:t>/claims</w:t>
      </w:r>
      <w:r w:rsidRPr="00FB0A86">
        <w:rPr>
          <w:rFonts w:asciiTheme="majorHAnsi" w:hAnsiTheme="majorHAnsi"/>
          <w:color w:val="000000" w:themeColor="text1"/>
          <w:sz w:val="22"/>
          <w:szCs w:val="22"/>
        </w:rPr>
        <w:t xml:space="preserve"> data associated with the inclusion/exclusion criteria provided in the study design. </w:t>
      </w:r>
    </w:p>
    <w:p w14:paraId="19CBB8F9" w14:textId="77777777" w:rsidR="00F44AC9" w:rsidRPr="00FB0A86" w:rsidRDefault="00F44AC9" w:rsidP="00F44AC9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783EDD7" w14:textId="6CD76CD2" w:rsidR="00F44AC9" w:rsidRPr="00FB0A86" w:rsidRDefault="00F44AC9" w:rsidP="00F44AC9">
      <w:pPr>
        <w:rPr>
          <w:rFonts w:asciiTheme="majorHAnsi" w:hAnsiTheme="majorHAnsi"/>
          <w:b/>
          <w:color w:val="000000" w:themeColor="text1"/>
        </w:rPr>
      </w:pPr>
      <w:r w:rsidRPr="00FB0A86">
        <w:rPr>
          <w:rFonts w:asciiTheme="majorHAnsi" w:hAnsiTheme="majorHAnsi"/>
          <w:b/>
          <w:color w:val="000000" w:themeColor="text1"/>
        </w:rPr>
        <w:t xml:space="preserve">Participant Recruitment Section </w:t>
      </w:r>
      <w:r w:rsidR="00FB0A86">
        <w:rPr>
          <w:rFonts w:asciiTheme="majorHAnsi" w:hAnsiTheme="majorHAnsi"/>
          <w:b/>
          <w:color w:val="000000" w:themeColor="text1"/>
        </w:rPr>
        <w:t xml:space="preserve">5 </w:t>
      </w:r>
      <w:r w:rsidRPr="00FB0A86">
        <w:rPr>
          <w:rFonts w:asciiTheme="majorHAnsi" w:hAnsiTheme="majorHAnsi"/>
          <w:b/>
          <w:color w:val="000000" w:themeColor="text1"/>
        </w:rPr>
        <w:t>for Form B</w:t>
      </w:r>
    </w:p>
    <w:p w14:paraId="5B483296" w14:textId="77777777" w:rsidR="00F44AC9" w:rsidRPr="00FB0A86" w:rsidRDefault="00F44AC9" w:rsidP="00F44AC9">
      <w:pPr>
        <w:rPr>
          <w:rFonts w:asciiTheme="majorHAnsi" w:hAnsiTheme="majorHAnsi"/>
          <w:color w:val="000000" w:themeColor="text1"/>
        </w:rPr>
      </w:pPr>
      <w:r w:rsidRPr="00FB0A86">
        <w:rPr>
          <w:rFonts w:asciiTheme="majorHAnsi" w:hAnsiTheme="majorHAnsi"/>
          <w:color w:val="000000" w:themeColor="text1"/>
        </w:rPr>
        <w:t>The CCTS EDT will provide a list of patients that meet the enclosed inclusion/exclusion criteria</w:t>
      </w:r>
      <w:proofErr w:type="gramStart"/>
      <w:r w:rsidRPr="00FB0A86">
        <w:rPr>
          <w:rFonts w:asciiTheme="majorHAnsi" w:hAnsiTheme="majorHAnsi"/>
          <w:color w:val="000000" w:themeColor="text1"/>
        </w:rPr>
        <w:t>;</w:t>
      </w:r>
      <w:proofErr w:type="gramEnd"/>
      <w:r w:rsidRPr="00FB0A86">
        <w:rPr>
          <w:rFonts w:asciiTheme="majorHAnsi" w:hAnsiTheme="majorHAnsi"/>
          <w:color w:val="000000" w:themeColor="text1"/>
        </w:rPr>
        <w:t xml:space="preserve"> as well as, basic demographics (full name, medical record number, sex, race, date of birth) and attending/primary physician name and service. </w:t>
      </w:r>
    </w:p>
    <w:p w14:paraId="7BC98A64" w14:textId="77777777" w:rsidR="00F44AC9" w:rsidRPr="00FB0A86" w:rsidRDefault="00F44AC9" w:rsidP="00F44AC9">
      <w:pPr>
        <w:rPr>
          <w:rFonts w:asciiTheme="majorHAnsi" w:hAnsiTheme="majorHAnsi"/>
          <w:color w:val="000000" w:themeColor="text1"/>
        </w:rPr>
      </w:pPr>
      <w:r w:rsidRPr="00FB0A86">
        <w:rPr>
          <w:rFonts w:asciiTheme="majorHAnsi" w:hAnsiTheme="majorHAnsi"/>
          <w:color w:val="000000" w:themeColor="text1"/>
        </w:rPr>
        <w:t xml:space="preserve">The attending/primary physician will be contacted by the Investigator study coordinator to approach the patient to obtain permission for the PI/study coordinator to contact them. No cold calls/ contact will be made directly with the patient without obtaining permission through their attending physician.  A card will be supplied to the patient from the attending/primary physician so the patient can complete contact information for the Investigator. Once </w:t>
      </w:r>
      <w:proofErr w:type="gramStart"/>
      <w:r w:rsidRPr="00FB0A86">
        <w:rPr>
          <w:rFonts w:asciiTheme="majorHAnsi" w:hAnsiTheme="majorHAnsi"/>
          <w:color w:val="000000" w:themeColor="text1"/>
        </w:rPr>
        <w:t>permission has been granted by the patient</w:t>
      </w:r>
      <w:proofErr w:type="gramEnd"/>
      <w:r w:rsidRPr="00FB0A86">
        <w:rPr>
          <w:rFonts w:asciiTheme="majorHAnsi" w:hAnsiTheme="majorHAnsi"/>
          <w:color w:val="000000" w:themeColor="text1"/>
        </w:rPr>
        <w:t xml:space="preserve">, the Investigator study coordinator will contact the patient for recruitment into the study. </w:t>
      </w:r>
    </w:p>
    <w:p w14:paraId="7DCF1FBA" w14:textId="351850E7" w:rsidR="00F44AC9" w:rsidRPr="00FB0A86" w:rsidRDefault="00F44AC9">
      <w:pPr>
        <w:rPr>
          <w:rFonts w:asciiTheme="majorHAnsi" w:hAnsiTheme="majorHAnsi"/>
          <w:b/>
          <w:color w:val="ED7D31" w:themeColor="accent2"/>
          <w:sz w:val="28"/>
        </w:rPr>
      </w:pPr>
      <w:r w:rsidRPr="00FB0A86">
        <w:rPr>
          <w:rFonts w:asciiTheme="majorHAnsi" w:hAnsiTheme="majorHAnsi"/>
          <w:b/>
          <w:color w:val="ED7D31" w:themeColor="accent2"/>
          <w:sz w:val="28"/>
        </w:rPr>
        <w:t>Utilizing CCTS Enterprise Da</w:t>
      </w:r>
      <w:r w:rsidR="00A20923">
        <w:rPr>
          <w:rFonts w:asciiTheme="majorHAnsi" w:hAnsiTheme="majorHAnsi"/>
          <w:b/>
          <w:color w:val="ED7D31" w:themeColor="accent2"/>
          <w:sz w:val="28"/>
        </w:rPr>
        <w:t>ta Trust (EDT) and Participant R</w:t>
      </w:r>
      <w:r w:rsidRPr="00FB0A86">
        <w:rPr>
          <w:rFonts w:asciiTheme="majorHAnsi" w:hAnsiTheme="majorHAnsi"/>
          <w:b/>
          <w:color w:val="ED7D31" w:themeColor="accent2"/>
          <w:sz w:val="28"/>
        </w:rPr>
        <w:t xml:space="preserve">ecruitment Core to Contact Patients for Study Recruitment </w:t>
      </w:r>
    </w:p>
    <w:p w14:paraId="0E011716" w14:textId="1F769480" w:rsidR="00D74106" w:rsidRPr="00FB0A86" w:rsidRDefault="00D74106">
      <w:pPr>
        <w:rPr>
          <w:rFonts w:asciiTheme="majorHAnsi" w:hAnsiTheme="majorHAnsi"/>
          <w:b/>
          <w:color w:val="000000" w:themeColor="text1"/>
        </w:rPr>
      </w:pPr>
      <w:r w:rsidRPr="00FB0A86">
        <w:rPr>
          <w:rFonts w:asciiTheme="majorHAnsi" w:hAnsiTheme="majorHAnsi"/>
          <w:b/>
          <w:color w:val="000000" w:themeColor="text1"/>
        </w:rPr>
        <w:t>Resources Section</w:t>
      </w:r>
      <w:r w:rsidR="00FB0A86">
        <w:rPr>
          <w:rFonts w:asciiTheme="majorHAnsi" w:hAnsiTheme="majorHAnsi"/>
          <w:b/>
          <w:color w:val="000000" w:themeColor="text1"/>
        </w:rPr>
        <w:t xml:space="preserve"> 8</w:t>
      </w:r>
      <w:r w:rsidRPr="00FB0A86">
        <w:rPr>
          <w:rFonts w:asciiTheme="majorHAnsi" w:hAnsiTheme="majorHAnsi"/>
          <w:b/>
          <w:color w:val="000000" w:themeColor="text1"/>
        </w:rPr>
        <w:t xml:space="preserve"> for Form B</w:t>
      </w:r>
    </w:p>
    <w:p w14:paraId="5ADF6BDA" w14:textId="77777777" w:rsidR="00F44AC9" w:rsidRPr="00F44AC9" w:rsidRDefault="00F44AC9" w:rsidP="00F44AC9">
      <w:pPr>
        <w:pStyle w:val="NormalWeb"/>
        <w:spacing w:before="0" w:beforeAutospacing="0" w:after="0" w:afterAutospacing="0"/>
        <w:rPr>
          <w:rFonts w:asciiTheme="majorHAnsi" w:hAnsiTheme="majorHAnsi" w:cs="Arial"/>
          <w:b/>
          <w:color w:val="ED7D31" w:themeColor="accent2"/>
          <w:sz w:val="22"/>
          <w:szCs w:val="22"/>
        </w:rPr>
      </w:pPr>
      <w:r w:rsidRPr="00F44AC9">
        <w:rPr>
          <w:rFonts w:asciiTheme="majorHAnsi" w:hAnsiTheme="majorHAnsi" w:cs="Arial"/>
          <w:b/>
          <w:color w:val="ED7D31" w:themeColor="accent2"/>
          <w:sz w:val="22"/>
          <w:szCs w:val="22"/>
        </w:rPr>
        <w:t>Obtaining a patient list for study recruitment</w:t>
      </w:r>
    </w:p>
    <w:p w14:paraId="48396143" w14:textId="77777777" w:rsidR="00F44AC9" w:rsidRPr="00F44AC9" w:rsidRDefault="00F44AC9" w:rsidP="00F44AC9">
      <w:pPr>
        <w:pStyle w:val="NormalWeb"/>
        <w:spacing w:before="0" w:beforeAutospacing="0" w:after="0" w:afterAutospacing="0"/>
        <w:rPr>
          <w:rFonts w:asciiTheme="majorHAnsi" w:hAnsiTheme="majorHAnsi" w:cs="Arial"/>
          <w:sz w:val="22"/>
          <w:szCs w:val="22"/>
        </w:rPr>
      </w:pPr>
    </w:p>
    <w:p w14:paraId="5C5523BA" w14:textId="3CE78250" w:rsidR="00D74106" w:rsidRPr="00FB0A86" w:rsidRDefault="002C64CC" w:rsidP="00F44AC9">
      <w:pPr>
        <w:pStyle w:val="NormalWeb"/>
        <w:spacing w:before="0" w:beforeAutospacing="0" w:after="0" w:afterAutospacing="0"/>
        <w:rPr>
          <w:rFonts w:asciiTheme="majorHAnsi" w:hAnsiTheme="majorHAnsi"/>
          <w:color w:val="000000" w:themeColor="text1"/>
          <w:sz w:val="22"/>
          <w:szCs w:val="22"/>
        </w:rPr>
      </w:pPr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>The CCTS Biomedical Informatics Core manages the Enterprise Data Trust (EDT</w:t>
      </w:r>
      <w:proofErr w:type="gramStart"/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>) which</w:t>
      </w:r>
      <w:proofErr w:type="gramEnd"/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 xml:space="preserve"> physically houses the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clinical/claims </w:t>
      </w:r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 xml:space="preserve">data stored in the </w:t>
      </w:r>
      <w:r>
        <w:rPr>
          <w:rFonts w:asciiTheme="majorHAnsi" w:hAnsiTheme="majorHAnsi" w:cs="Arial"/>
          <w:color w:val="000000" w:themeColor="text1"/>
          <w:sz w:val="22"/>
          <w:szCs w:val="22"/>
        </w:rPr>
        <w:t xml:space="preserve">data warehouse </w:t>
      </w:r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 xml:space="preserve">within the Institute for Pharmaceutical Outcomes &amp; Policy (IPOP). </w:t>
      </w:r>
      <w:r w:rsidRPr="00FB0A86">
        <w:rPr>
          <w:rFonts w:asciiTheme="majorHAnsi" w:hAnsiTheme="majorHAnsi"/>
          <w:color w:val="000000" w:themeColor="text1"/>
          <w:sz w:val="22"/>
          <w:szCs w:val="22"/>
        </w:rPr>
        <w:t>This project will utilize the EDT to obtain clinical</w:t>
      </w:r>
      <w:r>
        <w:rPr>
          <w:rFonts w:asciiTheme="majorHAnsi" w:hAnsiTheme="majorHAnsi"/>
          <w:color w:val="000000" w:themeColor="text1"/>
          <w:sz w:val="22"/>
          <w:szCs w:val="22"/>
        </w:rPr>
        <w:t>/claims</w:t>
      </w:r>
      <w:r w:rsidRPr="00FB0A86">
        <w:rPr>
          <w:rFonts w:asciiTheme="majorHAnsi" w:hAnsiTheme="majorHAnsi"/>
          <w:color w:val="000000" w:themeColor="text1"/>
          <w:sz w:val="22"/>
          <w:szCs w:val="22"/>
        </w:rPr>
        <w:t xml:space="preserve"> data associated with the inclusion/exclusion criteria provided in the study design. </w:t>
      </w:r>
      <w:r w:rsidR="00D74106" w:rsidRPr="00FB0A86">
        <w:rPr>
          <w:rFonts w:asciiTheme="majorHAnsi" w:hAnsiTheme="majorHAnsi"/>
          <w:color w:val="000000" w:themeColor="text1"/>
          <w:sz w:val="22"/>
          <w:szCs w:val="22"/>
        </w:rPr>
        <w:t xml:space="preserve"> </w:t>
      </w:r>
    </w:p>
    <w:p w14:paraId="49486EFC" w14:textId="77777777" w:rsidR="00F44AC9" w:rsidRPr="00F44AC9" w:rsidRDefault="00F44AC9" w:rsidP="00F44AC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7AD6A045" w14:textId="77777777" w:rsidR="00F44AC9" w:rsidRPr="00F44AC9" w:rsidRDefault="00F44AC9" w:rsidP="00F44AC9">
      <w:pPr>
        <w:pStyle w:val="NormalWeb"/>
        <w:spacing w:before="0" w:beforeAutospacing="0" w:after="0" w:afterAutospacing="0"/>
        <w:rPr>
          <w:rFonts w:asciiTheme="majorHAnsi" w:hAnsiTheme="majorHAnsi"/>
          <w:b/>
          <w:color w:val="ED7D31" w:themeColor="accent2"/>
          <w:sz w:val="22"/>
          <w:szCs w:val="22"/>
        </w:rPr>
      </w:pPr>
      <w:r w:rsidRPr="00F44AC9">
        <w:rPr>
          <w:rFonts w:asciiTheme="majorHAnsi" w:hAnsiTheme="majorHAnsi"/>
          <w:b/>
          <w:color w:val="ED7D31" w:themeColor="accent2"/>
          <w:sz w:val="22"/>
          <w:szCs w:val="22"/>
        </w:rPr>
        <w:t>Mailing recruitment letters on behalf of the Investigator</w:t>
      </w:r>
    </w:p>
    <w:p w14:paraId="16CF7865" w14:textId="77777777" w:rsidR="00F44AC9" w:rsidRPr="00F44AC9" w:rsidRDefault="00F44AC9" w:rsidP="00F44AC9">
      <w:pPr>
        <w:pStyle w:val="NormalWeb"/>
        <w:spacing w:before="0" w:beforeAutospacing="0" w:after="0" w:afterAutospacing="0"/>
        <w:rPr>
          <w:rFonts w:asciiTheme="majorHAnsi" w:hAnsiTheme="majorHAnsi"/>
          <w:sz w:val="22"/>
          <w:szCs w:val="22"/>
        </w:rPr>
      </w:pPr>
    </w:p>
    <w:p w14:paraId="304A81F3" w14:textId="77777777" w:rsidR="00F44AC9" w:rsidRPr="00FB0A86" w:rsidRDefault="00F44AC9" w:rsidP="00F44AC9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FB0A86">
        <w:rPr>
          <w:rFonts w:asciiTheme="majorHAnsi" w:hAnsiTheme="majorHAnsi" w:cs="Arial"/>
          <w:color w:val="000000" w:themeColor="text1"/>
          <w:sz w:val="22"/>
          <w:szCs w:val="22"/>
        </w:rPr>
        <w:t xml:space="preserve">The Center for Clinical and Translational Science (CCTS) Participant Recruitment Core manages the Investigator/Researcher approval process for drafting recruitment letters from the primary physician for initial contact of eligible patients generated from the EDT. </w:t>
      </w:r>
    </w:p>
    <w:p w14:paraId="35681727" w14:textId="77777777" w:rsidR="00F44AC9" w:rsidRPr="00FB0A86" w:rsidRDefault="00F44AC9" w:rsidP="00F44AC9">
      <w:pPr>
        <w:pStyle w:val="NormalWeb"/>
        <w:spacing w:before="0" w:beforeAutospacing="0" w:after="0" w:afterAutospacing="0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754CFEC5" w14:textId="232BAEAB" w:rsidR="00D74106" w:rsidRPr="00FB0A86" w:rsidRDefault="00D74106">
      <w:pPr>
        <w:rPr>
          <w:rFonts w:asciiTheme="majorHAnsi" w:hAnsiTheme="majorHAnsi"/>
          <w:b/>
          <w:color w:val="000000" w:themeColor="text1"/>
        </w:rPr>
      </w:pPr>
      <w:r w:rsidRPr="00FB0A86">
        <w:rPr>
          <w:rFonts w:asciiTheme="majorHAnsi" w:hAnsiTheme="majorHAnsi"/>
          <w:b/>
          <w:color w:val="000000" w:themeColor="text1"/>
        </w:rPr>
        <w:t>Participant Recruitment Section</w:t>
      </w:r>
      <w:r w:rsidR="00FB0A86">
        <w:rPr>
          <w:rFonts w:asciiTheme="majorHAnsi" w:hAnsiTheme="majorHAnsi"/>
          <w:b/>
          <w:color w:val="000000" w:themeColor="text1"/>
        </w:rPr>
        <w:t xml:space="preserve"> 5</w:t>
      </w:r>
      <w:r w:rsidRPr="00FB0A86">
        <w:rPr>
          <w:rFonts w:asciiTheme="majorHAnsi" w:hAnsiTheme="majorHAnsi"/>
          <w:b/>
          <w:color w:val="000000" w:themeColor="text1"/>
        </w:rPr>
        <w:t xml:space="preserve"> for Form B</w:t>
      </w:r>
    </w:p>
    <w:p w14:paraId="25D6AFF9" w14:textId="77777777" w:rsidR="00D74106" w:rsidRPr="00FB0A86" w:rsidRDefault="00D74106">
      <w:pPr>
        <w:rPr>
          <w:rFonts w:asciiTheme="majorHAnsi" w:hAnsiTheme="majorHAnsi"/>
          <w:color w:val="000000" w:themeColor="text1"/>
        </w:rPr>
      </w:pPr>
      <w:r w:rsidRPr="00FB0A86">
        <w:rPr>
          <w:rFonts w:asciiTheme="majorHAnsi" w:hAnsiTheme="majorHAnsi"/>
          <w:color w:val="000000" w:themeColor="text1"/>
        </w:rPr>
        <w:t>The CCTS EDT will provide a list of patients that meet the enclosed inclusion/exclusion criteria; as well as, basic demographics (full name, medical record number, sex, race, date of birth) and attending</w:t>
      </w:r>
      <w:r w:rsidR="00F44AC9" w:rsidRPr="00FB0A86">
        <w:rPr>
          <w:rFonts w:asciiTheme="majorHAnsi" w:hAnsiTheme="majorHAnsi"/>
          <w:color w:val="000000" w:themeColor="text1"/>
        </w:rPr>
        <w:t>/primary</w:t>
      </w:r>
      <w:r w:rsidRPr="00FB0A86">
        <w:rPr>
          <w:rFonts w:asciiTheme="majorHAnsi" w:hAnsiTheme="majorHAnsi"/>
          <w:color w:val="000000" w:themeColor="text1"/>
        </w:rPr>
        <w:t xml:space="preserve"> physician</w:t>
      </w:r>
      <w:r w:rsidR="00F44AC9" w:rsidRPr="00FB0A86">
        <w:rPr>
          <w:rFonts w:asciiTheme="majorHAnsi" w:hAnsiTheme="majorHAnsi"/>
          <w:color w:val="000000" w:themeColor="text1"/>
        </w:rPr>
        <w:t xml:space="preserve"> name and service to the CCTS Participant Recruitment Coordinator. </w:t>
      </w:r>
    </w:p>
    <w:p w14:paraId="3829A638" w14:textId="77777777" w:rsidR="00C5554E" w:rsidRPr="00FB0A86" w:rsidRDefault="00D74106">
      <w:pPr>
        <w:rPr>
          <w:rFonts w:asciiTheme="majorHAnsi" w:hAnsiTheme="majorHAnsi"/>
          <w:color w:val="000000" w:themeColor="text1"/>
        </w:rPr>
      </w:pPr>
      <w:r w:rsidRPr="00FB0A86">
        <w:rPr>
          <w:rFonts w:asciiTheme="majorHAnsi" w:hAnsiTheme="majorHAnsi"/>
          <w:color w:val="000000" w:themeColor="text1"/>
        </w:rPr>
        <w:t>The attending</w:t>
      </w:r>
      <w:r w:rsidR="00F44AC9" w:rsidRPr="00FB0A86">
        <w:rPr>
          <w:rFonts w:asciiTheme="majorHAnsi" w:hAnsiTheme="majorHAnsi"/>
          <w:color w:val="000000" w:themeColor="text1"/>
        </w:rPr>
        <w:t>/primary</w:t>
      </w:r>
      <w:r w:rsidRPr="00FB0A86">
        <w:rPr>
          <w:rFonts w:asciiTheme="majorHAnsi" w:hAnsiTheme="majorHAnsi"/>
          <w:color w:val="000000" w:themeColor="text1"/>
        </w:rPr>
        <w:t xml:space="preserve"> physician will be contacted by the </w:t>
      </w:r>
      <w:r w:rsidR="00C5554E" w:rsidRPr="00FB0A86">
        <w:rPr>
          <w:rFonts w:asciiTheme="majorHAnsi" w:hAnsiTheme="majorHAnsi"/>
          <w:color w:val="000000" w:themeColor="text1"/>
        </w:rPr>
        <w:t xml:space="preserve">Participant Recruitment Coordinator </w:t>
      </w:r>
      <w:r w:rsidR="00511CC3" w:rsidRPr="00FB0A86">
        <w:rPr>
          <w:rFonts w:asciiTheme="majorHAnsi" w:hAnsiTheme="majorHAnsi"/>
          <w:color w:val="000000" w:themeColor="text1"/>
        </w:rPr>
        <w:t xml:space="preserve">to approach the patient to obtain permission for the PI/study coordinator to contact them. </w:t>
      </w:r>
      <w:r w:rsidR="00C5554E" w:rsidRPr="00FB0A86">
        <w:rPr>
          <w:rFonts w:asciiTheme="majorHAnsi" w:hAnsiTheme="majorHAnsi"/>
          <w:color w:val="000000" w:themeColor="text1"/>
        </w:rPr>
        <w:t xml:space="preserve">A draft letter </w:t>
      </w:r>
      <w:r w:rsidR="00C5554E" w:rsidRPr="00FB0A86">
        <w:rPr>
          <w:rFonts w:asciiTheme="majorHAnsi" w:hAnsiTheme="majorHAnsi"/>
          <w:color w:val="000000" w:themeColor="text1"/>
        </w:rPr>
        <w:lastRenderedPageBreak/>
        <w:t xml:space="preserve">regarding the study recruitment will be supplied to the attending/primary physician for approval prior to mailing to patients.  </w:t>
      </w:r>
    </w:p>
    <w:p w14:paraId="30DA861D" w14:textId="77777777" w:rsidR="00D74106" w:rsidRPr="00FB0A86" w:rsidRDefault="00511CC3">
      <w:pPr>
        <w:rPr>
          <w:rFonts w:asciiTheme="majorHAnsi" w:hAnsiTheme="majorHAnsi"/>
          <w:color w:val="000000" w:themeColor="text1"/>
        </w:rPr>
      </w:pPr>
      <w:r w:rsidRPr="00FB0A86">
        <w:rPr>
          <w:rFonts w:asciiTheme="majorHAnsi" w:hAnsiTheme="majorHAnsi"/>
          <w:color w:val="000000" w:themeColor="text1"/>
        </w:rPr>
        <w:t xml:space="preserve">No cold calls/ contact will be made directly with the patient without obtaining permission through their </w:t>
      </w:r>
      <w:r w:rsidR="00C5554E" w:rsidRPr="00FB0A86">
        <w:rPr>
          <w:rFonts w:asciiTheme="majorHAnsi" w:hAnsiTheme="majorHAnsi"/>
          <w:color w:val="000000" w:themeColor="text1"/>
        </w:rPr>
        <w:t>attending/primary physician</w:t>
      </w:r>
      <w:r w:rsidRPr="00FB0A86">
        <w:rPr>
          <w:rFonts w:asciiTheme="majorHAnsi" w:hAnsiTheme="majorHAnsi"/>
          <w:color w:val="000000" w:themeColor="text1"/>
        </w:rPr>
        <w:t xml:space="preserve">.  </w:t>
      </w:r>
      <w:r w:rsidR="00F44AC9" w:rsidRPr="00FB0A86">
        <w:rPr>
          <w:rFonts w:asciiTheme="majorHAnsi" w:hAnsiTheme="majorHAnsi"/>
          <w:color w:val="000000" w:themeColor="text1"/>
        </w:rPr>
        <w:t xml:space="preserve">Once </w:t>
      </w:r>
      <w:proofErr w:type="gramStart"/>
      <w:r w:rsidR="00F44AC9" w:rsidRPr="00FB0A86">
        <w:rPr>
          <w:rFonts w:asciiTheme="majorHAnsi" w:hAnsiTheme="majorHAnsi"/>
          <w:color w:val="000000" w:themeColor="text1"/>
        </w:rPr>
        <w:t xml:space="preserve">permission has been granted by the </w:t>
      </w:r>
      <w:r w:rsidR="00C5554E" w:rsidRPr="00FB0A86">
        <w:rPr>
          <w:rFonts w:asciiTheme="majorHAnsi" w:hAnsiTheme="majorHAnsi"/>
          <w:color w:val="000000" w:themeColor="text1"/>
        </w:rPr>
        <w:t>attending/primary physician</w:t>
      </w:r>
      <w:proofErr w:type="gramEnd"/>
      <w:r w:rsidR="00F44AC9" w:rsidRPr="00FB0A86">
        <w:rPr>
          <w:rFonts w:asciiTheme="majorHAnsi" w:hAnsiTheme="majorHAnsi"/>
          <w:color w:val="000000" w:themeColor="text1"/>
        </w:rPr>
        <w:t xml:space="preserve">, the </w:t>
      </w:r>
      <w:r w:rsidR="00C5554E" w:rsidRPr="00FB0A86">
        <w:rPr>
          <w:rFonts w:asciiTheme="majorHAnsi" w:hAnsiTheme="majorHAnsi"/>
          <w:color w:val="000000" w:themeColor="text1"/>
        </w:rPr>
        <w:t xml:space="preserve">CCTS Participant Recruitment Coordinator </w:t>
      </w:r>
      <w:r w:rsidR="00F44AC9" w:rsidRPr="00FB0A86">
        <w:rPr>
          <w:rFonts w:asciiTheme="majorHAnsi" w:hAnsiTheme="majorHAnsi"/>
          <w:color w:val="000000" w:themeColor="text1"/>
        </w:rPr>
        <w:t>will contact the patient for recruitment into the study</w:t>
      </w:r>
      <w:r w:rsidR="00C5554E" w:rsidRPr="00FB0A86">
        <w:rPr>
          <w:rFonts w:asciiTheme="majorHAnsi" w:hAnsiTheme="majorHAnsi"/>
          <w:color w:val="000000" w:themeColor="text1"/>
        </w:rPr>
        <w:t xml:space="preserve"> via mailings</w:t>
      </w:r>
      <w:r w:rsidR="00F44AC9" w:rsidRPr="00FB0A86">
        <w:rPr>
          <w:rFonts w:asciiTheme="majorHAnsi" w:hAnsiTheme="majorHAnsi"/>
          <w:color w:val="000000" w:themeColor="text1"/>
        </w:rPr>
        <w:t>.</w:t>
      </w:r>
      <w:r w:rsidR="00C5554E" w:rsidRPr="00FB0A86">
        <w:rPr>
          <w:rFonts w:asciiTheme="majorHAnsi" w:hAnsiTheme="majorHAnsi"/>
          <w:color w:val="000000" w:themeColor="text1"/>
        </w:rPr>
        <w:t xml:space="preserve"> </w:t>
      </w:r>
    </w:p>
    <w:sectPr w:rsidR="00D74106" w:rsidRPr="00FB0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06"/>
    <w:rsid w:val="000B7CEF"/>
    <w:rsid w:val="000B7E92"/>
    <w:rsid w:val="002C64CC"/>
    <w:rsid w:val="003E4120"/>
    <w:rsid w:val="00511CC3"/>
    <w:rsid w:val="00522549"/>
    <w:rsid w:val="006977EB"/>
    <w:rsid w:val="00955124"/>
    <w:rsid w:val="00A20923"/>
    <w:rsid w:val="00A53289"/>
    <w:rsid w:val="00C5554E"/>
    <w:rsid w:val="00C5682E"/>
    <w:rsid w:val="00D74106"/>
    <w:rsid w:val="00F44AC9"/>
    <w:rsid w:val="00FB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8B4C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4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2757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Harper</dc:creator>
  <cp:keywords/>
  <dc:description/>
  <cp:lastModifiedBy>nahal hosseini</cp:lastModifiedBy>
  <cp:revision>2</cp:revision>
  <dcterms:created xsi:type="dcterms:W3CDTF">2018-05-09T16:09:00Z</dcterms:created>
  <dcterms:modified xsi:type="dcterms:W3CDTF">2018-05-09T16:09:00Z</dcterms:modified>
</cp:coreProperties>
</file>